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04" w:rsidRDefault="00B76A04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bookmarkStart w:id="0" w:name="_GoBack"/>
      <w:bookmarkEnd w:id="0"/>
    </w:p>
    <w:p w:rsidR="00C06AA3" w:rsidRPr="00BE3922" w:rsidRDefault="005B2AC6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</w:t>
      </w:r>
      <w:r w:rsidR="0036166E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제공하는 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INIpay Escrow서비스(이하 </w:t>
      </w:r>
      <w:r w:rsidR="00BE3922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BE3922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라 한다)를 이용함에 있어 다음과 같이 계약을 체결한다.</w:t>
      </w:r>
    </w:p>
    <w:p w:rsidR="00936D74" w:rsidRPr="006C3CC6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B76A04" w:rsidRDefault="002F19E7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2.55pt;width:538.25pt;height:0;z-index:251658240" o:connectortype="straight" strokecolor="gray [1629]">
            <v:stroke dashstyle="1 1" endcap="round"/>
          </v:shape>
        </w:pic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  <w:sectPr w:rsidR="0056717E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1 조 (목적)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계약은 “갑”이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운영하는 인터넷상점(이하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이라 한다)을 통하여 상품을 판매하는 경우,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 통해 지불승인 대행 및 매입대행서비스, 대금정산서비스 및 기타관련서비스를 수행하는데 필요한 제반 사항을 규정함에 있다.</w:t>
      </w:r>
    </w:p>
    <w:p w:rsidR="00894511" w:rsidRPr="00B76A04" w:rsidRDefault="00894511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2 조 (용어의 정의)</w:t>
      </w:r>
    </w:p>
    <w:p w:rsidR="00894511" w:rsidRPr="00894511" w:rsidRDefault="00894511" w:rsidP="00894511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INIpay Escrow : 구매자가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운영하는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에서 결제한 결제대금을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예치한 후 </w:t>
      </w:r>
      <w:r w:rsidR="00BF03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구매확인 된 거래에 대해서 </w:t>
      </w:r>
      <w:r w:rsidR="00BF039B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BF03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BF039B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BF03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대금을 지급하는 결제대금 예치 서비스로서, 이용가능 지불수단은 신용카드, 계좌이체, 가상계좌를 말한다.</w:t>
      </w:r>
    </w:p>
    <w:p w:rsidR="0056717E" w:rsidRPr="00B76A04" w:rsidRDefault="00BF039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2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배송등록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판매한 상품의 배송정보(택배사, 송장번호, 수신인, 수신주소, 수신인전화번호, 발신인, 발신주소, 발신전화번호)를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제공한 시스템에 등록하는 행위 및 상태</w:t>
      </w:r>
    </w:p>
    <w:p w:rsidR="0056717E" w:rsidRPr="00B76A04" w:rsidRDefault="00BF039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배송완료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제휴된 배송중계업체(이하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라 한다)를 통해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배송상품에 대한 배송완료 정보를 수신한 상태. 또는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물품을 배송등록 한 후 최대 배송일이 지난 상태</w:t>
      </w:r>
    </w:p>
    <w:p w:rsidR="0056717E" w:rsidRPr="00B76A04" w:rsidRDefault="00BF039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4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구매확인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구매자가 배송된 상품에 대해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에게 통보한 상태 또는 배송 완료 후 3 영업일 이내에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구매거절 의사를 표시하지 않은 상태</w:t>
      </w:r>
    </w:p>
    <w:p w:rsidR="0056717E" w:rsidRDefault="00BF039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거래취소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4612B6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4612B6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4612B6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973115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요청으로</w:t>
      </w:r>
      <w:r w:rsidR="004612B6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거래를 취소한 상태(단, 가상계좌는 입금이 완료</w:t>
      </w:r>
      <w:r w:rsidR="00973115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되</w:t>
      </w:r>
      <w:r w:rsidR="00125BF7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 취소</w:t>
      </w:r>
      <w:r w:rsidR="00973115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</w:t>
      </w:r>
      <w:r w:rsidR="00125BF7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경우)</w:t>
      </w:r>
    </w:p>
    <w:p w:rsidR="004612B6" w:rsidRPr="00B76A04" w:rsidRDefault="004612B6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6) 구매거절 : 구매자가 배송된 상품에 대해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구매거부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통보한 상태</w:t>
      </w:r>
    </w:p>
    <w:p w:rsidR="0056717E" w:rsidRDefault="004612B6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7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거절확인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구매자의 구매거절 의사를 수용하여 해당 거래의 승인 취소를 확정하는 행위 및 상태</w:t>
      </w:r>
    </w:p>
    <w:p w:rsidR="0056717E" w:rsidRPr="00B76A04" w:rsidRDefault="004612B6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8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최대배송일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통해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배송한 물품의 배송상태 수신이 불가능한 거래에 대해서 배송완료로 추정하는 기간으로,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배송 등록일로부터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 영업일이 경과한 때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 말한다.</w:t>
      </w:r>
    </w:p>
    <w:p w:rsidR="0056717E" w:rsidRPr="00B76A04" w:rsidRDefault="0056717E" w:rsidP="00894511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3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정산시기 및 방법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Pr="009345E3" w:rsidRDefault="0056717E" w:rsidP="0056717E">
      <w:pPr>
        <w:wordWrap/>
        <w:spacing w:line="240" w:lineRule="atLeast"/>
        <w:ind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1)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통해 발생된 거래에 대해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제공하는 시스템을 통해 배송등록을 해야 하며, 배송등록 된 거래가 구매확인이 된 건에 대해서만 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정산지급이 가능하다.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2)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구매자의 구매확인으로 수신된 거래를 </w:t>
      </w:r>
      <w:r w:rsidR="00A84451">
        <w:rPr>
          <w:rFonts w:ascii="맑은 고딕" w:eastAsia="맑은 고딕" w:hAnsi="맑은 고딕" w:hint="eastAsia"/>
          <w:sz w:val="14"/>
        </w:rPr>
        <w:t>구매확인일로부터 2영업일에</w:t>
      </w:r>
      <w:r>
        <w:rPr>
          <w:rFonts w:ascii="맑은 고딕" w:eastAsia="맑은 고딕" w:hAnsi="맑은 고딕" w:hint="eastAsia"/>
          <w:sz w:val="14"/>
        </w:rPr>
        <w:t xml:space="preserve">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수수료를 제외한 현금으로 정산지급하며, 배송 완료되었으나 구매자의 구매확인이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수신되지 않은 거래에 대해서는 배송완료일로부터 </w:t>
      </w:r>
      <w:r w:rsidR="00A84451">
        <w:rPr>
          <w:rFonts w:ascii="맑은 고딕" w:eastAsia="맑은 고딕" w:hAnsi="맑은 고딕" w:hint="eastAsia"/>
          <w:sz w:val="14"/>
        </w:rPr>
        <w:t>5</w:t>
      </w:r>
      <w:r>
        <w:rPr>
          <w:rFonts w:ascii="맑은 고딕" w:eastAsia="맑은 고딕" w:hAnsi="맑은 고딕" w:hint="eastAsia"/>
          <w:sz w:val="14"/>
        </w:rPr>
        <w:t xml:space="preserve"> 영업일에 정산지급한다.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3)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배송중계업체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를 통한 배송완료 상태 수신이 불가한 거래가 구매자의 구매확인 통보가 없을 경우 최대배송일이 경과하면 배송완료로 간주하고 배송 등록일로부터 8 영업일에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수수료를 제외한 현금으로 정산 지급한다.</w:t>
      </w:r>
    </w:p>
    <w:p w:rsidR="00A84451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4) 단, 1,2,3 항의 경우 정산지급일이 이니페이 이용계약서의 정산주기가 도래하기 전일 경우는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이니페이 이용계약서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의 정산주기</w:t>
      </w:r>
      <w:r w:rsidR="00A84451">
        <w:rPr>
          <w:rFonts w:ascii="맑은 고딕" w:eastAsia="맑은 고딕" w:hAnsi="맑은 고딕" w:hint="eastAsia"/>
          <w:sz w:val="14"/>
        </w:rPr>
        <w:t xml:space="preserve"> 이후에 지급한다.</w:t>
      </w:r>
    </w:p>
    <w:p w:rsidR="0056717E" w:rsidRPr="009345E3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5) 전 1,2,3 항과 관련하여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제반 수수료에 대해 전자세금계산서를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월 1회 (지급 후 익월 10일 이내) 발급, 배부한다.</w:t>
      </w: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4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취소 및 환불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827AD7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거래 발생일로부터 </w:t>
      </w:r>
      <w:r w:rsidR="0082682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원 지불수단의 취소 기한내까지 취소를 할 수 있다. </w:t>
      </w:r>
      <w:r w:rsidR="005C4ED7">
        <w:rPr>
          <w:rFonts w:ascii="맑은 고딕" w:eastAsia="맑은 고딕" w:hAnsi="맑은 고딕" w:hint="eastAsia"/>
          <w:bCs/>
          <w:color w:val="000000"/>
          <w:sz w:val="14"/>
          <w:szCs w:val="18"/>
        </w:rPr>
        <w:t>(단, 네이버페이(체크아웃)의 경우, 네이버 정책에 따라 취소 정책 상이)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2) 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전 1항과 관련, 가상계좌의 경우, 입금이 완료된 </w:t>
      </w:r>
      <w:r w:rsidR="0056187B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거래 중 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별도 가상계좌 환불 서비스를 신청하고 사용중인 상점에 한해서 거래취소가 가능하다.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3) </w:t>
      </w:r>
      <w:r w:rsidR="0056187B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거래취소 및 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거절확인 건에 대해 </w:t>
      </w:r>
      <w:r w:rsidR="00A84451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A84451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해당 거래의 승인을 취소 하며, 가상계좌의 경우 </w:t>
      </w:r>
      <w:r w:rsidR="00A84451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A84451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구매자에게 익 영업일에 환불 처리 한다.</w:t>
      </w:r>
    </w:p>
    <w:p w:rsidR="0056187B" w:rsidRDefault="0056187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4) 전 3항과 관련 취소 발생 시 수수료 환급방법은 원 지불수단과 동일하다. </w:t>
      </w:r>
    </w:p>
    <w:p w:rsidR="0056717E" w:rsidRPr="00B76A04" w:rsidRDefault="0056187B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구매자의 구매거절 된 거래건에 대해서 </w:t>
      </w:r>
      <w:r w:rsidR="004E4840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4E4840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A84451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은 구매자와의 분쟁 해결 의무가 있다.</w:t>
      </w:r>
    </w:p>
    <w:p w:rsidR="002B58C1" w:rsidRDefault="002B58C1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5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계약조건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 xml:space="preserve">) 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 수수료 및 정산주기는 부칙에 따른다.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6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기타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Pr="0056717E" w:rsidRDefault="0056717E" w:rsidP="0056717E">
      <w:pPr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특약에 포함되지 않은 내용에 관하여는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20</w: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년</w: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월</w: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5B2AC6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자 체결된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내용에 따르며,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와 본 특약이 충돌하는 경우 본 특약이 우선하며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종료 시 본 특약은 자동 종료되는 것으로 본다.</w:t>
      </w:r>
    </w:p>
    <w:p w:rsidR="0056717E" w:rsidRDefault="0056717E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56717E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B76A04" w:rsidRDefault="00B76A0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B76A04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936D74" w:rsidRPr="0068738E" w:rsidRDefault="002F19E7" w:rsidP="00936D74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_x0000_s1034" type="#_x0000_t32" style="position:absolute;left:0;text-align:left;margin-left:0;margin-top:1.5pt;width:538.25pt;height:0;z-index:251659264" o:connectortype="straight" strokecolor="gray [1629]">
            <v:stroke dashstyle="1 1" endcap="round"/>
          </v:shape>
        </w:pict>
      </w:r>
    </w:p>
    <w:p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3" w:name="Text5"/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3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4" w:name="Text6"/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5" w:name="Text7"/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B2AC6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5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936D74" w:rsidRPr="00F101F9" w:rsidTr="00EE36E9">
        <w:trPr>
          <w:trHeight w:val="335"/>
          <w:jc w:val="center"/>
        </w:trPr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:rsidTr="00EE36E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6" w:name="Text73"/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7" w:name="Text72"/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8" w:name="Text74"/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B2AC6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8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:rsidTr="00EE36E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8B52D5" w:rsidRPr="008B52D5" w:rsidRDefault="008B52D5" w:rsidP="008B52D5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8B52D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936D74" w:rsidRPr="00F101F9" w:rsidRDefault="008B52D5" w:rsidP="008B52D5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8B52D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936D74" w:rsidRPr="00F101F9" w:rsidTr="00EE36E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022D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고</w:t>
            </w:r>
            <w:r w:rsidR="009B6A9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022D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E022D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영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936D74" w:rsidRDefault="00936D74" w:rsidP="00936D74"/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936D74" w:rsidRDefault="002F19E7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_x0000_s1035" type="#_x0000_t32" style="position:absolute;left:0;text-align:left;margin-left:-.3pt;margin-top:1.35pt;width:538.25pt;height:0;z-index:251660288" o:connectortype="straight" strokecolor="gray [1629]">
            <v:stroke dashstyle="1 1" endcap="round"/>
          </v:shape>
        </w:pict>
      </w:r>
    </w:p>
    <w:p w:rsidR="00B76A04" w:rsidRDefault="00B76A0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B76A04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:rsidR="005A4486" w:rsidRDefault="005A4486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68738E" w:rsidRPr="0068738E" w:rsidRDefault="0068738E" w:rsidP="0068738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68738E" w:rsidRPr="0068738E" w:rsidRDefault="0068738E" w:rsidP="0068738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  <w:shd w:val="clear" w:color="auto" w:fill="D9D9D9"/>
        </w:rPr>
      </w:pPr>
      <w:r w:rsidRPr="0068738E">
        <w:rPr>
          <w:rFonts w:ascii="맑은 고딕" w:eastAsia="맑은 고딕" w:hAnsi="맑은 고딕" w:hint="eastAsia"/>
          <w:b/>
          <w:bCs/>
          <w:sz w:val="18"/>
        </w:rPr>
        <w:t>1.</w:t>
      </w:r>
      <w:r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신청 상점 사업자 번호 : 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68738E" w:rsidRPr="0068738E" w:rsidRDefault="0068738E" w:rsidP="0068738E">
      <w:pPr>
        <w:autoSpaceDE w:val="0"/>
        <w:autoSpaceDN w:val="0"/>
        <w:ind w:left="180"/>
        <w:rPr>
          <w:rFonts w:ascii="맑은 고딕" w:eastAsia="맑은 고딕" w:hAnsi="맑은 고딕"/>
          <w:b/>
          <w:szCs w:val="18"/>
        </w:rPr>
      </w:pPr>
    </w:p>
    <w:p w:rsidR="0068738E" w:rsidRDefault="0068738E" w:rsidP="0068738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  <w:shd w:val="clear" w:color="auto" w:fill="D9D9D9"/>
        </w:rPr>
      </w:pP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2.  </w:t>
      </w:r>
      <w:r>
        <w:rPr>
          <w:rFonts w:ascii="맑은 고딕" w:eastAsia="맑은 고딕" w:hAnsi="맑은 고딕" w:hint="eastAsia"/>
          <w:b/>
          <w:bCs/>
          <w:sz w:val="18"/>
        </w:rPr>
        <w:t>MID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 : 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68738E" w:rsidRPr="0068738E" w:rsidRDefault="0068738E" w:rsidP="0068738E">
      <w:pPr>
        <w:autoSpaceDE w:val="0"/>
        <w:autoSpaceDN w:val="0"/>
        <w:rPr>
          <w:rFonts w:ascii="맑은 고딕" w:eastAsia="맑은 고딕" w:hAnsi="맑은 고딕"/>
          <w:b/>
          <w:bCs/>
          <w:sz w:val="18"/>
        </w:rPr>
      </w:pPr>
      <w:r>
        <w:rPr>
          <w:rFonts w:ascii="맑은 고딕" w:eastAsia="맑은 고딕" w:hAnsi="맑은 고딕" w:hint="eastAsia"/>
          <w:b/>
          <w:bCs/>
          <w:sz w:val="18"/>
        </w:rPr>
        <w:t xml:space="preserve">           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68738E" w:rsidRPr="0068738E" w:rsidRDefault="0068738E" w:rsidP="0068738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bCs/>
          <w:sz w:val="18"/>
        </w:rPr>
      </w:pPr>
      <w:r>
        <w:rPr>
          <w:rFonts w:ascii="맑은 고딕" w:eastAsia="맑은 고딕" w:hAnsi="맑은 고딕" w:hint="eastAsia"/>
          <w:b/>
          <w:bCs/>
          <w:sz w:val="18"/>
        </w:rPr>
        <w:t xml:space="preserve">         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68738E" w:rsidRPr="0068738E" w:rsidRDefault="0068738E" w:rsidP="0068738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bCs/>
          <w:sz w:val="18"/>
        </w:rPr>
      </w:pPr>
      <w:r>
        <w:rPr>
          <w:rFonts w:ascii="맑은 고딕" w:eastAsia="맑은 고딕" w:hAnsi="맑은 고딕" w:hint="eastAsia"/>
          <w:b/>
          <w:bCs/>
          <w:sz w:val="18"/>
        </w:rPr>
        <w:t xml:space="preserve">         </w:t>
      </w:r>
      <w:r w:rsidRPr="0068738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8C580B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5B2AC6" w:rsidRPr="00F101F9">
        <w:rPr>
          <w:rFonts w:asciiTheme="majorHAnsi" w:eastAsiaTheme="majorHAnsi" w:hAnsiTheme="majorHAnsi"/>
          <w:sz w:val="16"/>
          <w:szCs w:val="16"/>
        </w:rPr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8C580B"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5B2AC6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742CA7" w:rsidRPr="00742CA7" w:rsidRDefault="00742CA7" w:rsidP="00742CA7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6F261D" w:rsidRPr="0088571A" w:rsidRDefault="00742CA7" w:rsidP="0088571A">
      <w:pPr>
        <w:autoSpaceDE w:val="0"/>
        <w:autoSpaceDN w:val="0"/>
        <w:ind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88571A" w:rsidRPr="0088571A">
        <w:rPr>
          <w:rFonts w:ascii="맑은 고딕" w:eastAsia="맑은 고딕" w:hAnsi="맑은 고딕" w:hint="eastAsia"/>
          <w:b/>
          <w:sz w:val="18"/>
          <w:szCs w:val="18"/>
        </w:rPr>
        <w:t>.</w:t>
      </w:r>
      <w:r w:rsidR="0088571A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377BEE">
        <w:rPr>
          <w:rFonts w:ascii="맑은 고딕" w:eastAsia="맑은 고딕" w:hAnsi="맑은 고딕" w:hint="eastAsia"/>
          <w:b/>
          <w:sz w:val="18"/>
          <w:szCs w:val="18"/>
        </w:rPr>
        <w:t>수수료(부가세별도)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4961"/>
        <w:gridCol w:w="5529"/>
      </w:tblGrid>
      <w:tr w:rsidR="00377BEE" w:rsidTr="00377BEE">
        <w:tc>
          <w:tcPr>
            <w:tcW w:w="4961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서비스명</w:t>
            </w:r>
          </w:p>
        </w:tc>
        <w:tc>
          <w:tcPr>
            <w:tcW w:w="5529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수수료</w:t>
            </w:r>
          </w:p>
        </w:tc>
      </w:tr>
      <w:tr w:rsidR="00377BEE" w:rsidTr="00377BEE">
        <w:trPr>
          <w:trHeight w:val="1107"/>
        </w:trPr>
        <w:tc>
          <w:tcPr>
            <w:tcW w:w="4961" w:type="dxa"/>
            <w:vAlign w:val="center"/>
          </w:tcPr>
          <w:p w:rsidR="00377BEE" w:rsidRPr="00A11F86" w:rsidRDefault="00742CA7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신 </w:t>
            </w:r>
            <w:r w:rsidR="00377BEE">
              <w:rPr>
                <w:rFonts w:ascii="맑은 고딕" w:eastAsia="맑은 고딕" w:hAnsi="맑은 고딕" w:hint="eastAsia"/>
                <w:sz w:val="16"/>
                <w:szCs w:val="16"/>
              </w:rPr>
              <w:t>INIpay Escrow</w:t>
            </w:r>
          </w:p>
        </w:tc>
        <w:tc>
          <w:tcPr>
            <w:tcW w:w="5529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비율제 </w:t>
            </w:r>
            <w:r w:rsidR="005B2AC6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5B2AC6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5B2AC6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5B2AC6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%</w:t>
            </w:r>
          </w:p>
        </w:tc>
      </w:tr>
    </w:tbl>
    <w:p w:rsidR="0088571A" w:rsidRDefault="00230A51" w:rsidP="0088571A">
      <w:pPr>
        <w:ind w:firstLine="180"/>
        <w:rPr>
          <w:rFonts w:ascii="맑은 고딕" w:eastAsia="맑은 고딕" w:hAnsi="맑은 고딕"/>
          <w:bCs/>
          <w:sz w:val="16"/>
        </w:rPr>
      </w:pPr>
      <w:r w:rsidRPr="00230A51">
        <w:rPr>
          <w:rFonts w:ascii="맑은 고딕" w:eastAsia="맑은 고딕" w:hAnsi="맑은 고딕" w:hint="eastAsia"/>
          <w:bCs/>
          <w:sz w:val="16"/>
        </w:rPr>
        <w:t xml:space="preserve">※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과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을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의 </w:t>
      </w:r>
      <w:r w:rsidRPr="00230A51">
        <w:rPr>
          <w:rFonts w:ascii="맑은 고딕" w:eastAsia="맑은 고딕" w:hAnsi="맑은 고딕"/>
          <w:bCs/>
          <w:sz w:val="16"/>
        </w:rPr>
        <w:t>20</w:t>
      </w:r>
      <w:r w:rsidR="005B2AC6" w:rsidRPr="00230A51">
        <w:rPr>
          <w:rFonts w:ascii="맑은 고딕" w:eastAsia="맑은 고딕" w:hAnsi="맑은 고딕"/>
          <w:bCs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5B2AC6" w:rsidRPr="00230A51">
        <w:rPr>
          <w:rFonts w:ascii="맑은 고딕" w:eastAsia="맑은 고딕" w:hAnsi="맑은 고딕"/>
          <w:bCs/>
          <w:sz w:val="16"/>
        </w:rPr>
      </w:r>
      <w:r w:rsidR="005B2AC6" w:rsidRPr="00230A51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5B2AC6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년</w:t>
      </w:r>
      <w:r w:rsidR="005B2AC6" w:rsidRPr="00230A51">
        <w:rPr>
          <w:rFonts w:ascii="맑은 고딕" w:eastAsia="맑은 고딕" w:hAnsi="맑은 고딕"/>
          <w:bCs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5B2AC6" w:rsidRPr="00230A51">
        <w:rPr>
          <w:rFonts w:ascii="맑은 고딕" w:eastAsia="맑은 고딕" w:hAnsi="맑은 고딕"/>
          <w:bCs/>
          <w:sz w:val="16"/>
        </w:rPr>
      </w:r>
      <w:r w:rsidR="005B2AC6" w:rsidRPr="00230A51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5B2AC6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월</w:t>
      </w:r>
      <w:r w:rsidR="005B2AC6" w:rsidRPr="00230A51">
        <w:rPr>
          <w:rFonts w:ascii="맑은 고딕" w:eastAsia="맑은 고딕" w:hAnsi="맑은 고딕"/>
          <w:bCs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5B2AC6" w:rsidRPr="00230A51">
        <w:rPr>
          <w:rFonts w:ascii="맑은 고딕" w:eastAsia="맑은 고딕" w:hAnsi="맑은 고딕"/>
          <w:bCs/>
          <w:sz w:val="16"/>
        </w:rPr>
      </w:r>
      <w:r w:rsidR="005B2AC6" w:rsidRPr="00230A51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5B2AC6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일자 체결된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INIpay 이용계약서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 의 지불수수료와 합산된 금액을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>에게 청구 한다.</w:t>
      </w:r>
    </w:p>
    <w:p w:rsidR="00742CA7" w:rsidRDefault="00742CA7" w:rsidP="0088571A">
      <w:pPr>
        <w:ind w:firstLine="180"/>
        <w:rPr>
          <w:rFonts w:ascii="맑은 고딕" w:eastAsia="맑은 고딕" w:hAnsi="맑은 고딕"/>
          <w:bCs/>
          <w:sz w:val="16"/>
        </w:rPr>
      </w:pPr>
    </w:p>
    <w:p w:rsidR="00742CA7" w:rsidRPr="00742CA7" w:rsidRDefault="00742CA7" w:rsidP="00742CA7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742CA7">
        <w:rPr>
          <w:rFonts w:ascii="맑은 고딕" w:eastAsia="맑은 고딕" w:hAnsi="맑은 고딕" w:hint="eastAsia"/>
          <w:b/>
          <w:sz w:val="18"/>
          <w:szCs w:val="18"/>
        </w:rPr>
        <w:t>. 정산주기</w:t>
      </w:r>
    </w:p>
    <w:p w:rsidR="00742CA7" w:rsidRDefault="00742CA7" w:rsidP="00742CA7">
      <w:pPr>
        <w:autoSpaceDE w:val="0"/>
        <w:autoSpaceDN w:val="0"/>
        <w:ind w:firstLineChars="200" w:firstLine="360"/>
        <w:rPr>
          <w:rFonts w:ascii="맑은 고딕" w:eastAsia="맑은 고딕" w:hAnsi="맑은 고딕"/>
          <w:sz w:val="18"/>
          <w:szCs w:val="18"/>
        </w:rPr>
      </w:pPr>
      <w:r w:rsidRPr="00742CA7">
        <w:rPr>
          <w:rFonts w:ascii="맑은 고딕" w:eastAsia="맑은 고딕" w:hAnsi="맑은 고딕" w:hint="eastAsia"/>
          <w:sz w:val="18"/>
          <w:szCs w:val="18"/>
        </w:rPr>
        <w:t xml:space="preserve">- </w:t>
      </w:r>
      <w:r w:rsidRPr="00742CA7">
        <w:rPr>
          <w:rFonts w:ascii="맑은 고딕" w:eastAsia="맑은 고딕" w:hAnsi="맑은 고딕"/>
          <w:sz w:val="18"/>
          <w:szCs w:val="18"/>
        </w:rPr>
        <w:t>“</w:t>
      </w:r>
      <w:r w:rsidRPr="00742CA7">
        <w:rPr>
          <w:rFonts w:ascii="맑은 고딕" w:eastAsia="맑은 고딕" w:hAnsi="맑은 고딕" w:hint="eastAsia"/>
          <w:sz w:val="18"/>
          <w:szCs w:val="18"/>
        </w:rPr>
        <w:t>INIpay 이용계약서</w:t>
      </w:r>
      <w:r w:rsidRPr="00742CA7">
        <w:rPr>
          <w:rFonts w:ascii="맑은 고딕" w:eastAsia="맑은 고딕" w:hAnsi="맑은 고딕"/>
          <w:sz w:val="18"/>
          <w:szCs w:val="18"/>
        </w:rPr>
        <w:t>”</w:t>
      </w:r>
      <w:r w:rsidRPr="00742CA7">
        <w:rPr>
          <w:rFonts w:ascii="맑은 고딕" w:eastAsia="맑은 고딕" w:hAnsi="맑은 고딕" w:hint="eastAsia"/>
          <w:sz w:val="18"/>
          <w:szCs w:val="18"/>
        </w:rPr>
        <w:t>의 지불수단별 정산주기에 따른다.</w:t>
      </w:r>
    </w:p>
    <w:p w:rsidR="00230A51" w:rsidRPr="00230A51" w:rsidRDefault="00230A51" w:rsidP="0088571A">
      <w:pPr>
        <w:ind w:firstLine="180"/>
        <w:rPr>
          <w:rFonts w:ascii="맑은 고딕" w:eastAsia="맑은 고딕" w:hAnsi="맑은 고딕"/>
          <w:sz w:val="16"/>
        </w:rPr>
      </w:pPr>
    </w:p>
    <w:p w:rsidR="00B76A04" w:rsidRDefault="00742CA7" w:rsidP="00742CA7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42CA7">
        <w:rPr>
          <w:rFonts w:ascii="맑은 고딕" w:eastAsia="맑은 고딕" w:hAnsi="맑은 고딕" w:hint="eastAsia"/>
          <w:b/>
          <w:sz w:val="18"/>
          <w:szCs w:val="18"/>
        </w:rPr>
        <w:t>※</w:t>
      </w:r>
      <w:r w:rsidR="00B76A04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참고사항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488"/>
        <w:gridCol w:w="1488"/>
        <w:gridCol w:w="2127"/>
      </w:tblGrid>
      <w:tr w:rsidR="00880722" w:rsidTr="00880722">
        <w:tc>
          <w:tcPr>
            <w:tcW w:w="2552" w:type="dxa"/>
            <w:gridSpan w:val="2"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835" w:type="dxa"/>
            <w:gridSpan w:val="2"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배송추적 가능</w:t>
            </w:r>
          </w:p>
        </w:tc>
        <w:tc>
          <w:tcPr>
            <w:tcW w:w="2976" w:type="dxa"/>
            <w:gridSpan w:val="2"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배송추적 불가능</w:t>
            </w:r>
          </w:p>
        </w:tc>
        <w:tc>
          <w:tcPr>
            <w:tcW w:w="2127" w:type="dxa"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880722" w:rsidTr="00125BF7">
        <w:tc>
          <w:tcPr>
            <w:tcW w:w="1276" w:type="dxa"/>
            <w:vMerge w:val="restart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구매결정일</w:t>
            </w:r>
          </w:p>
        </w:tc>
        <w:tc>
          <w:tcPr>
            <w:tcW w:w="1276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구매자 결정</w:t>
            </w:r>
          </w:p>
        </w:tc>
        <w:tc>
          <w:tcPr>
            <w:tcW w:w="1417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</w:p>
        </w:tc>
        <w:tc>
          <w:tcPr>
            <w:tcW w:w="1418" w:type="dxa"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</w:p>
        </w:tc>
        <w:tc>
          <w:tcPr>
            <w:tcW w:w="1488" w:type="dxa"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sz w:val="16"/>
                <w:szCs w:val="16"/>
              </w:rPr>
              <w:t>단 INIpay 이용계약서에 체결된 지불수단 별 정산주기 이후 지급함</w:t>
            </w:r>
          </w:p>
        </w:tc>
      </w:tr>
      <w:tr w:rsidR="00880722" w:rsidTr="00125BF7">
        <w:tc>
          <w:tcPr>
            <w:tcW w:w="1276" w:type="dxa"/>
            <w:vMerge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자동 구매결정</w:t>
            </w:r>
          </w:p>
        </w:tc>
        <w:tc>
          <w:tcPr>
            <w:tcW w:w="1417" w:type="dxa"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배송완료일 기준 D+3영업일</w:t>
            </w:r>
          </w:p>
        </w:tc>
        <w:tc>
          <w:tcPr>
            <w:tcW w:w="1488" w:type="dxa"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sz w:val="16"/>
                <w:szCs w:val="16"/>
              </w:rPr>
              <w:t>배송등록일 기준 D+6영업일</w:t>
            </w:r>
          </w:p>
        </w:tc>
        <w:tc>
          <w:tcPr>
            <w:tcW w:w="2127" w:type="dxa"/>
            <w:vMerge/>
            <w:vAlign w:val="center"/>
          </w:tcPr>
          <w:p w:rsid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  <w:tr w:rsidR="00880722" w:rsidTr="00125BF7">
        <w:trPr>
          <w:trHeight w:val="563"/>
        </w:trPr>
        <w:tc>
          <w:tcPr>
            <w:tcW w:w="2552" w:type="dxa"/>
            <w:gridSpan w:val="2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정산지급일</w:t>
            </w:r>
          </w:p>
        </w:tc>
        <w:tc>
          <w:tcPr>
            <w:tcW w:w="1417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구매결정일 기준 D+2영업일</w:t>
            </w:r>
          </w:p>
        </w:tc>
        <w:tc>
          <w:tcPr>
            <w:tcW w:w="141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배송완료일 기준 D+5영업일</w:t>
            </w:r>
          </w:p>
        </w:tc>
        <w:tc>
          <w:tcPr>
            <w:tcW w:w="148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bCs/>
                <w:sz w:val="16"/>
              </w:rPr>
              <w:t>구매결정일 기준 D+2영업일</w:t>
            </w:r>
          </w:p>
        </w:tc>
        <w:tc>
          <w:tcPr>
            <w:tcW w:w="1488" w:type="dxa"/>
            <w:vAlign w:val="center"/>
          </w:tcPr>
          <w:p w:rsidR="00880722" w:rsidRPr="00880722" w:rsidRDefault="00880722" w:rsidP="00125BF7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</w:rPr>
            </w:pPr>
            <w:r w:rsidRPr="00880722">
              <w:rPr>
                <w:rFonts w:ascii="맑은 고딕" w:eastAsia="맑은 고딕" w:hAnsi="맑은 고딕" w:hint="eastAsia"/>
                <w:b/>
                <w:bCs/>
                <w:sz w:val="16"/>
              </w:rPr>
              <w:t>배송등록일 기준 D+8 영업일</w:t>
            </w:r>
          </w:p>
        </w:tc>
        <w:tc>
          <w:tcPr>
            <w:tcW w:w="2127" w:type="dxa"/>
            <w:vMerge/>
            <w:vAlign w:val="center"/>
          </w:tcPr>
          <w:p w:rsidR="00880722" w:rsidRPr="00A11F86" w:rsidRDefault="00880722" w:rsidP="00125BF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4F5F75" w:rsidRPr="00B26C35" w:rsidRDefault="004F5F75">
      <w:pPr>
        <w:autoSpaceDE w:val="0"/>
        <w:autoSpaceDN w:val="0"/>
        <w:rPr>
          <w:rFonts w:ascii="맑은 고딕" w:eastAsia="맑은 고딕" w:hAnsi="맑은 고딕"/>
          <w:sz w:val="18"/>
          <w:szCs w:val="18"/>
          <w:u w:val="single"/>
        </w:rPr>
      </w:pPr>
    </w:p>
    <w:sectPr w:rsidR="004F5F75" w:rsidRPr="00B26C35" w:rsidSect="00B76A04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7B" w:rsidRDefault="0056187B" w:rsidP="009F664D">
      <w:r>
        <w:separator/>
      </w:r>
    </w:p>
  </w:endnote>
  <w:endnote w:type="continuationSeparator" w:id="0">
    <w:p w:rsidR="0056187B" w:rsidRDefault="0056187B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56187B" w:rsidTr="00110765">
      <w:trPr>
        <w:trHeight w:val="414"/>
      </w:trPr>
      <w:tc>
        <w:tcPr>
          <w:tcW w:w="10773" w:type="dxa"/>
        </w:tcPr>
        <w:p w:rsidR="0056187B" w:rsidRPr="002F1B45" w:rsidRDefault="0056187B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5B2AC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5B2AC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2F19E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5B2AC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5B2AC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5B2AC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2F19E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5B2AC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56187B" w:rsidRDefault="0056187B" w:rsidP="00110765">
          <w:pPr>
            <w:pStyle w:val="a4"/>
          </w:pPr>
        </w:p>
      </w:tc>
    </w:tr>
  </w:tbl>
  <w:p w:rsidR="0056187B" w:rsidRPr="00110765" w:rsidRDefault="005618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7B" w:rsidRDefault="0056187B" w:rsidP="009F664D">
      <w:r>
        <w:separator/>
      </w:r>
    </w:p>
  </w:footnote>
  <w:footnote w:type="continuationSeparator" w:id="0">
    <w:p w:rsidR="0056187B" w:rsidRDefault="0056187B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56187B" w:rsidRPr="00025296" w:rsidTr="00125BF7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56187B" w:rsidRPr="00025296" w:rsidRDefault="004663B1" w:rsidP="00125BF7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663B1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4044" cy="358815"/>
                <wp:effectExtent l="19050" t="0" r="0" b="0"/>
                <wp:docPr id="6" name="그림 1" descr="C:\Users\표재홍(신).표재홍-PC\AppData\Local\Microsoft\Windows\Temporary Internet Files\Content.Outlook\HX8L31ZB\KG 이니시스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56187B" w:rsidRPr="00302125" w:rsidRDefault="0056187B" w:rsidP="00125BF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INIpay Escrow 지불수단 이용에 관한 특약</w:t>
          </w:r>
          <w:r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:rsidR="0056187B" w:rsidRDefault="0056187B" w:rsidP="00125BF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4663B1"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56187B" w:rsidRPr="00F82D11" w:rsidRDefault="0056187B" w:rsidP="003135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2F19E7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9-02-25</w:t>
          </w:r>
        </w:p>
      </w:tc>
    </w:tr>
  </w:tbl>
  <w:p w:rsidR="0056187B" w:rsidRPr="009F664D" w:rsidRDefault="005618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8B7"/>
    <w:multiLevelType w:val="hybridMultilevel"/>
    <w:tmpl w:val="D99E032A"/>
    <w:lvl w:ilvl="0" w:tplc="F5FAFF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 w15:restartNumberingAfterBreak="0">
    <w:nsid w:val="0C083B0A"/>
    <w:multiLevelType w:val="hybridMultilevel"/>
    <w:tmpl w:val="74CEA3D4"/>
    <w:lvl w:ilvl="0" w:tplc="9E5C9516">
      <w:start w:val="1"/>
      <w:numFmt w:val="decimalEnclosedCircle"/>
      <w:lvlText w:val="%1"/>
      <w:lvlJc w:val="left"/>
      <w:pPr>
        <w:ind w:left="11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2" w15:restartNumberingAfterBreak="0">
    <w:nsid w:val="0EA1702C"/>
    <w:multiLevelType w:val="hybridMultilevel"/>
    <w:tmpl w:val="3830DF68"/>
    <w:lvl w:ilvl="0" w:tplc="BE6E2C62">
      <w:start w:val="4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eastAsia="굴림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0"/>
        </w:tabs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0"/>
        </w:tabs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0"/>
        </w:tabs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00"/>
      </w:pPr>
      <w:rPr>
        <w:rFonts w:ascii="Wingdings" w:hAnsi="Wingdings" w:hint="default"/>
      </w:rPr>
    </w:lvl>
  </w:abstractNum>
  <w:abstractNum w:abstractNumId="3" w15:restartNumberingAfterBreak="0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4" w15:restartNumberingAfterBreak="0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3035253B"/>
    <w:multiLevelType w:val="hybridMultilevel"/>
    <w:tmpl w:val="0D5C0744"/>
    <w:lvl w:ilvl="0" w:tplc="9E5C9516">
      <w:start w:val="1"/>
      <w:numFmt w:val="decimalEnclosedCircle"/>
      <w:lvlText w:val="%1"/>
      <w:lvlJc w:val="left"/>
      <w:pPr>
        <w:ind w:left="786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E5B747F"/>
    <w:multiLevelType w:val="hybridMultilevel"/>
    <w:tmpl w:val="F58E1400"/>
    <w:lvl w:ilvl="0" w:tplc="EAC4F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EEC2B02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1" w15:restartNumberingAfterBreak="0">
    <w:nsid w:val="49A61E1D"/>
    <w:multiLevelType w:val="hybridMultilevel"/>
    <w:tmpl w:val="E9AAB6CA"/>
    <w:lvl w:ilvl="0" w:tplc="06CE8A1E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2" w15:restartNumberingAfterBreak="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 w15:restartNumberingAfterBreak="0">
    <w:nsid w:val="539B1B39"/>
    <w:multiLevelType w:val="hybridMultilevel"/>
    <w:tmpl w:val="8B0841C8"/>
    <w:lvl w:ilvl="0" w:tplc="7F16E49A">
      <w:start w:val="1"/>
      <w:numFmt w:val="decimal"/>
      <w:lvlText w:val="%1)"/>
      <w:lvlJc w:val="left"/>
      <w:pPr>
        <w:ind w:left="57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14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15" w15:restartNumberingAfterBreak="0">
    <w:nsid w:val="571E5373"/>
    <w:multiLevelType w:val="hybridMultilevel"/>
    <w:tmpl w:val="8670FEE0"/>
    <w:lvl w:ilvl="0" w:tplc="089EFD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6" w15:restartNumberingAfterBreak="0">
    <w:nsid w:val="57AC384E"/>
    <w:multiLevelType w:val="hybridMultilevel"/>
    <w:tmpl w:val="8E82AA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AA374DA"/>
    <w:multiLevelType w:val="hybridMultilevel"/>
    <w:tmpl w:val="1E16A4A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0C329C5"/>
    <w:multiLevelType w:val="hybridMultilevel"/>
    <w:tmpl w:val="F454D7A0"/>
    <w:lvl w:ilvl="0" w:tplc="D3AA9F14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9E5C9516">
      <w:start w:val="1"/>
      <w:numFmt w:val="decimalEnclosedCircle"/>
      <w:lvlText w:val="%2"/>
      <w:lvlJc w:val="left"/>
      <w:pPr>
        <w:ind w:left="786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1" w15:restartNumberingAfterBreak="0">
    <w:nsid w:val="7724050C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1005"/>
        </w:tabs>
        <w:ind w:left="100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abstractNum w:abstractNumId="22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3" w15:restartNumberingAfterBreak="0">
    <w:nsid w:val="7C4700E2"/>
    <w:multiLevelType w:val="hybridMultilevel"/>
    <w:tmpl w:val="A1525F42"/>
    <w:lvl w:ilvl="0" w:tplc="0FD81C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21"/>
  </w:num>
  <w:num w:numId="14">
    <w:abstractNumId w:val="17"/>
  </w:num>
  <w:num w:numId="15">
    <w:abstractNumId w:val="16"/>
  </w:num>
  <w:num w:numId="16">
    <w:abstractNumId w:val="0"/>
  </w:num>
  <w:num w:numId="17">
    <w:abstractNumId w:val="20"/>
  </w:num>
  <w:num w:numId="18">
    <w:abstractNumId w:val="5"/>
  </w:num>
  <w:num w:numId="19">
    <w:abstractNumId w:val="1"/>
  </w:num>
  <w:num w:numId="20">
    <w:abstractNumId w:val="2"/>
  </w:num>
  <w:num w:numId="21">
    <w:abstractNumId w:val="13"/>
  </w:num>
  <w:num w:numId="22">
    <w:abstractNumId w:val="15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64D"/>
    <w:rsid w:val="000109DA"/>
    <w:rsid w:val="00010B6B"/>
    <w:rsid w:val="000401C7"/>
    <w:rsid w:val="00056706"/>
    <w:rsid w:val="000738BE"/>
    <w:rsid w:val="000F74D4"/>
    <w:rsid w:val="00110765"/>
    <w:rsid w:val="00125BF7"/>
    <w:rsid w:val="0014338C"/>
    <w:rsid w:val="00147644"/>
    <w:rsid w:val="001557C1"/>
    <w:rsid w:val="00163419"/>
    <w:rsid w:val="001B4611"/>
    <w:rsid w:val="001D58FE"/>
    <w:rsid w:val="001E464D"/>
    <w:rsid w:val="001F3F71"/>
    <w:rsid w:val="001F5458"/>
    <w:rsid w:val="00230A51"/>
    <w:rsid w:val="002409AF"/>
    <w:rsid w:val="00246924"/>
    <w:rsid w:val="00256E18"/>
    <w:rsid w:val="00257154"/>
    <w:rsid w:val="002B58C1"/>
    <w:rsid w:val="002C450E"/>
    <w:rsid w:val="002D1DE7"/>
    <w:rsid w:val="002F19E7"/>
    <w:rsid w:val="002F3E2B"/>
    <w:rsid w:val="00302D3E"/>
    <w:rsid w:val="003135F5"/>
    <w:rsid w:val="00346390"/>
    <w:rsid w:val="0036166E"/>
    <w:rsid w:val="00377BEE"/>
    <w:rsid w:val="00380DEF"/>
    <w:rsid w:val="0039678C"/>
    <w:rsid w:val="003A1B02"/>
    <w:rsid w:val="003A263E"/>
    <w:rsid w:val="003A7C73"/>
    <w:rsid w:val="003B3864"/>
    <w:rsid w:val="003F36DA"/>
    <w:rsid w:val="00402D26"/>
    <w:rsid w:val="00411CBB"/>
    <w:rsid w:val="004235F4"/>
    <w:rsid w:val="00443143"/>
    <w:rsid w:val="004612B6"/>
    <w:rsid w:val="004663B1"/>
    <w:rsid w:val="00494335"/>
    <w:rsid w:val="004D34D8"/>
    <w:rsid w:val="004E4840"/>
    <w:rsid w:val="004F5F75"/>
    <w:rsid w:val="005159B6"/>
    <w:rsid w:val="0056187B"/>
    <w:rsid w:val="0056717E"/>
    <w:rsid w:val="00583CCA"/>
    <w:rsid w:val="005A4486"/>
    <w:rsid w:val="005B2AC6"/>
    <w:rsid w:val="005C4ED7"/>
    <w:rsid w:val="005D0014"/>
    <w:rsid w:val="005E1987"/>
    <w:rsid w:val="005F7730"/>
    <w:rsid w:val="0068738E"/>
    <w:rsid w:val="00692447"/>
    <w:rsid w:val="006B7268"/>
    <w:rsid w:val="006C3CC6"/>
    <w:rsid w:val="006C3FA6"/>
    <w:rsid w:val="006D134B"/>
    <w:rsid w:val="006E2901"/>
    <w:rsid w:val="006F261D"/>
    <w:rsid w:val="00742CA7"/>
    <w:rsid w:val="0076597A"/>
    <w:rsid w:val="0079224D"/>
    <w:rsid w:val="007B4FF6"/>
    <w:rsid w:val="00801024"/>
    <w:rsid w:val="00826821"/>
    <w:rsid w:val="00827AD7"/>
    <w:rsid w:val="0084269D"/>
    <w:rsid w:val="00842A2E"/>
    <w:rsid w:val="00843EE7"/>
    <w:rsid w:val="0087162A"/>
    <w:rsid w:val="00880722"/>
    <w:rsid w:val="00882432"/>
    <w:rsid w:val="0088571A"/>
    <w:rsid w:val="00894511"/>
    <w:rsid w:val="008B52D5"/>
    <w:rsid w:val="008C580B"/>
    <w:rsid w:val="008D4C76"/>
    <w:rsid w:val="00923B2F"/>
    <w:rsid w:val="009345E3"/>
    <w:rsid w:val="00936D74"/>
    <w:rsid w:val="00945536"/>
    <w:rsid w:val="00973115"/>
    <w:rsid w:val="009835D7"/>
    <w:rsid w:val="009B6A95"/>
    <w:rsid w:val="009C0F1A"/>
    <w:rsid w:val="009E1F1D"/>
    <w:rsid w:val="009E2B78"/>
    <w:rsid w:val="009F664D"/>
    <w:rsid w:val="00A11F86"/>
    <w:rsid w:val="00A13C6F"/>
    <w:rsid w:val="00A84451"/>
    <w:rsid w:val="00A85FC3"/>
    <w:rsid w:val="00A9735A"/>
    <w:rsid w:val="00AC1446"/>
    <w:rsid w:val="00AC5567"/>
    <w:rsid w:val="00AD5A82"/>
    <w:rsid w:val="00AE40B4"/>
    <w:rsid w:val="00AF1B5F"/>
    <w:rsid w:val="00AF571A"/>
    <w:rsid w:val="00B00CF5"/>
    <w:rsid w:val="00B13263"/>
    <w:rsid w:val="00B26C35"/>
    <w:rsid w:val="00B3338F"/>
    <w:rsid w:val="00B34A17"/>
    <w:rsid w:val="00B76A04"/>
    <w:rsid w:val="00BD71CC"/>
    <w:rsid w:val="00BE3922"/>
    <w:rsid w:val="00BF039B"/>
    <w:rsid w:val="00BF0C69"/>
    <w:rsid w:val="00C06AA3"/>
    <w:rsid w:val="00CA0086"/>
    <w:rsid w:val="00CA1597"/>
    <w:rsid w:val="00CC3C17"/>
    <w:rsid w:val="00CC3F2E"/>
    <w:rsid w:val="00CD6FD4"/>
    <w:rsid w:val="00D0116B"/>
    <w:rsid w:val="00D32DB8"/>
    <w:rsid w:val="00D47C29"/>
    <w:rsid w:val="00D60EB0"/>
    <w:rsid w:val="00D75359"/>
    <w:rsid w:val="00D769E7"/>
    <w:rsid w:val="00DA11A3"/>
    <w:rsid w:val="00DD1DCE"/>
    <w:rsid w:val="00DE56A3"/>
    <w:rsid w:val="00DE7B49"/>
    <w:rsid w:val="00E001E5"/>
    <w:rsid w:val="00E006E9"/>
    <w:rsid w:val="00E022DA"/>
    <w:rsid w:val="00E03B55"/>
    <w:rsid w:val="00E56D53"/>
    <w:rsid w:val="00E624CA"/>
    <w:rsid w:val="00E974A7"/>
    <w:rsid w:val="00EE36E9"/>
    <w:rsid w:val="00EF2F5B"/>
    <w:rsid w:val="00F14125"/>
    <w:rsid w:val="00F17375"/>
    <w:rsid w:val="00F51F06"/>
    <w:rsid w:val="00F60598"/>
    <w:rsid w:val="00F67C06"/>
    <w:rsid w:val="00F77850"/>
    <w:rsid w:val="00FB076F"/>
    <w:rsid w:val="00FC1CC3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  <o:rules v:ext="edit">
        <o:r id="V:Rule4" type="connector" idref="#_x0000_s1033"/>
        <o:r id="V:Rule5" type="connector" idref="#_x0000_s1035"/>
        <o:r id="V:Rule6" type="connector" idref="#_x0000_s1034"/>
      </o:rules>
    </o:shapelayout>
  </w:shapeDefaults>
  <w:decimalSymbol w:val="."/>
  <w:listSeparator w:val=","/>
  <w15:docId w15:val="{3038B3EC-9388-462C-9718-E6099DE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C69B9-7D3E-4695-8F38-30D7945B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김가영-PC</cp:lastModifiedBy>
  <cp:revision>28</cp:revision>
  <dcterms:created xsi:type="dcterms:W3CDTF">2015-08-26T05:41:00Z</dcterms:created>
  <dcterms:modified xsi:type="dcterms:W3CDTF">2019-02-27T01:32:00Z</dcterms:modified>
</cp:coreProperties>
</file>