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04" w:rsidRDefault="00B76A0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BE3922" w:rsidRDefault="006A5829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</w:t>
      </w:r>
      <w:proofErr w:type="spellStart"/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INIpay</w:t>
      </w:r>
      <w:proofErr w:type="spellEnd"/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Escrow서비스(이하 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6A5829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2.55pt;width:538.25pt;height:0;z-index:251658240" o:connectortype="straight" strokecolor="gray [1629]">
            <v:stroke dashstyle="1 1" endcap="round"/>
          </v:shape>
        </w:pic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56717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lastRenderedPageBreak/>
        <w:t>제 1 조 (목적)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통해 지불승인 대행 및 매입대행서비스, 대금정산서비스 및 기타관련서비스를 수행하는데 필요한 제반 사항을 규정함에 있다.</w:t>
      </w:r>
    </w:p>
    <w:p w:rsidR="00D84084" w:rsidRPr="00B76A04" w:rsidRDefault="00D84084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7A0957" w:rsidRDefault="007A0957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proofErr w:type="spellStart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gramStart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Escrow :</w:t>
      </w:r>
      <w:proofErr w:type="gramEnd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구매자의 구매확인 의사를 통보 받은 거래에 대해서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예치제도 서비스를 말한다.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proofErr w:type="gram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배송등록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판매한 상품의 배송정보(</w:t>
      </w:r>
      <w:proofErr w:type="spell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택배사</w:t>
      </w:r>
      <w:proofErr w:type="spell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, 송장번호, 수신인, 수신주소, 수신인전화번호, 발신인, 발신주소, 발신전화번호)를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proofErr w:type="gram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배송완료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물품을 배송등록 한 후 최대 </w:t>
      </w:r>
      <w:proofErr w:type="spell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배송일이</w:t>
      </w:r>
      <w:proofErr w:type="spell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지난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proofErr w:type="gram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구매확인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7A0957" w:rsidRPr="00D01D73" w:rsidRDefault="007A0957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5) </w:t>
      </w:r>
      <w:proofErr w:type="gramStart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 거래를 취소한 상태(단, 가상계좌는 입금이 완료되고 취소한 경우)</w:t>
      </w:r>
    </w:p>
    <w:p w:rsidR="0056717E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6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proofErr w:type="gram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구매거절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56717E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proofErr w:type="gram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거절확인 :</w:t>
      </w:r>
      <w:proofErr w:type="gram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proofErr w:type="gram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최대배송일 :</w:t>
      </w:r>
      <w:proofErr w:type="gram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 등록일로부터 4 </w:t>
      </w:r>
      <w:proofErr w:type="spell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영업일째를</w:t>
      </w:r>
      <w:proofErr w:type="spell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말한다.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9345E3" w:rsidRDefault="0056717E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제공하는 시스템을 통해 배송등록을 해야 하며, 배송등록 된 거래가 구매확인이 된 건에 대해서만 정산지급이 가능하다.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lastRenderedPageBreak/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구매확인 </w:t>
      </w:r>
      <w:proofErr w:type="spellStart"/>
      <w:r>
        <w:rPr>
          <w:rFonts w:ascii="맑은 고딕" w:eastAsia="맑은 고딕" w:hAnsi="맑은 고딕" w:hint="eastAsia"/>
          <w:sz w:val="14"/>
        </w:rPr>
        <w:t>익영업일에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수신되지 않은 거래에 대해서는 배송완료일로부터 4 </w:t>
      </w:r>
      <w:proofErr w:type="spellStart"/>
      <w:r>
        <w:rPr>
          <w:rFonts w:ascii="맑은 고딕" w:eastAsia="맑은 고딕" w:hAnsi="맑은 고딕" w:hint="eastAsia"/>
          <w:sz w:val="14"/>
        </w:rPr>
        <w:t>영업일에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4"/>
        </w:rPr>
        <w:t>정산지급한다</w:t>
      </w:r>
      <w:proofErr w:type="spellEnd"/>
      <w:r>
        <w:rPr>
          <w:rFonts w:ascii="맑은 고딕" w:eastAsia="맑은 고딕" w:hAnsi="맑은 고딕" w:hint="eastAsia"/>
          <w:sz w:val="14"/>
        </w:rPr>
        <w:t>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proofErr w:type="spellStart"/>
      <w:r>
        <w:rPr>
          <w:rFonts w:ascii="맑은 고딕" w:eastAsia="맑은 고딕" w:hAnsi="맑은 고딕" w:hint="eastAsia"/>
          <w:sz w:val="14"/>
        </w:rPr>
        <w:t>를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통한 배송완료 상태 수신이 불가한 거래가 구매자의 구매확인 통보가 없을 경우 </w:t>
      </w:r>
      <w:proofErr w:type="spellStart"/>
      <w:r>
        <w:rPr>
          <w:rFonts w:ascii="맑은 고딕" w:eastAsia="맑은 고딕" w:hAnsi="맑은 고딕" w:hint="eastAsia"/>
          <w:sz w:val="14"/>
        </w:rPr>
        <w:t>최대배송일이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경과하면 배송완료로 간주하고 배송 등록일로부터 8 </w:t>
      </w:r>
      <w:proofErr w:type="spellStart"/>
      <w:r>
        <w:rPr>
          <w:rFonts w:ascii="맑은 고딕" w:eastAsia="맑은 고딕" w:hAnsi="맑은 고딕" w:hint="eastAsia"/>
          <w:sz w:val="14"/>
        </w:rPr>
        <w:t>영업일에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</w:t>
      </w:r>
      <w:proofErr w:type="spellStart"/>
      <w:r>
        <w:rPr>
          <w:rFonts w:ascii="맑은 고딕" w:eastAsia="맑은 고딕" w:hAnsi="맑은 고딕" w:hint="eastAsia"/>
          <w:sz w:val="14"/>
        </w:rPr>
        <w:t>이니페이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proofErr w:type="spellStart"/>
      <w:r>
        <w:rPr>
          <w:rFonts w:ascii="맑은 고딕" w:eastAsia="맑은 고딕" w:hAnsi="맑은 고딕" w:hint="eastAsia"/>
          <w:sz w:val="14"/>
        </w:rPr>
        <w:t>이니페이</w:t>
      </w:r>
      <w:proofErr w:type="spellEnd"/>
      <w:r>
        <w:rPr>
          <w:rFonts w:ascii="맑은 고딕" w:eastAsia="맑은 고딕" w:hAnsi="맑은 고딕" w:hint="eastAsia"/>
          <w:sz w:val="14"/>
        </w:rPr>
        <w:t xml:space="preserve">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정산주기를 따른다.</w:t>
      </w:r>
    </w:p>
    <w:p w:rsidR="0056717E" w:rsidRPr="009345E3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거래 발생일로부터 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원 지불수단의 취소 </w:t>
      </w:r>
      <w:proofErr w:type="spellStart"/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기한내까지</w:t>
      </w:r>
      <w:proofErr w:type="spellEnd"/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취소를 할 수 있다. </w:t>
      </w:r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(단, </w:t>
      </w:r>
      <w:proofErr w:type="spellStart"/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네이버페이</w:t>
      </w:r>
      <w:proofErr w:type="spellEnd"/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(체크아웃)의 경우, </w:t>
      </w:r>
      <w:proofErr w:type="spellStart"/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네이버</w:t>
      </w:r>
      <w:proofErr w:type="spellEnd"/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정책에 따라 취소 정책 상이)</w:t>
      </w:r>
    </w:p>
    <w:p w:rsidR="00D01D73" w:rsidRPr="00D01D73" w:rsidRDefault="00D01D73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>2)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전 1항과 관련, 가상계좌의 경우, 입금이 완료된 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 중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별도 가상계좌 환불 서비스를 신청하고 사용중인 상점에 한해서 거래취소가 가능하다.</w:t>
      </w:r>
    </w:p>
    <w:p w:rsidR="0056717E" w:rsidRDefault="00D01D73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및 거절확인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건에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구매고객에게 </w:t>
      </w:r>
      <w:proofErr w:type="spellStart"/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익</w:t>
      </w:r>
      <w:proofErr w:type="spellEnd"/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영업일에</w:t>
      </w:r>
      <w:proofErr w:type="spellEnd"/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환불 처리 한다.</w:t>
      </w:r>
    </w:p>
    <w:p w:rsidR="0047485F" w:rsidRDefault="0047485F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56717E" w:rsidRPr="00B76A04" w:rsidRDefault="0047485F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구매자의 구매거절 된 </w:t>
      </w:r>
      <w:proofErr w:type="spellStart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거래건에</w:t>
      </w:r>
      <w:proofErr w:type="spellEnd"/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대해서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56717E" w:rsidRDefault="0056717E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6A5829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56717E" w:rsidRDefault="0056717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56717E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6A5829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lastRenderedPageBreak/>
        <w:pict>
          <v:shape id="_x0000_s1034" type="#_x0000_t32" style="position:absolute;left:0;text-align:left;margin-left:0;margin-top:9.3pt;width:538.25pt;height:0;z-index:251659264" o:connectortype="straight" strokecolor="gray [1629]">
            <v:stroke dashstyle="1 1" endcap="round"/>
          </v:shape>
        </w:pic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6A5829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936D74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5" w:name="Text73"/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6" w:name="Text72"/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7" w:name="Text74"/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936D74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proofErr w:type="spellEnd"/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936D74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933D9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proofErr w:type="gramEnd"/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proofErr w:type="spellStart"/>
            <w:r w:rsidR="00933D9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proofErr w:type="spellEnd"/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933D9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6A5829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5" type="#_x0000_t32" style="position:absolute;left:0;text-align:left;margin-left:-.3pt;margin-top:11.55pt;width:538.25pt;height:0;z-index:251660288" o:connectortype="straight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</w:p>
    <w:p w:rsidR="000D42C8" w:rsidRPr="00077830" w:rsidRDefault="000D42C8" w:rsidP="000D42C8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0D42C8" w:rsidRPr="00C54D20" w:rsidTr="000D42C8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0D42C8" w:rsidRPr="00C54D20" w:rsidTr="000D42C8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0D42C8" w:rsidRPr="00C54D20" w:rsidTr="000D42C8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D42C8" w:rsidRPr="00646ACD" w:rsidRDefault="000D42C8" w:rsidP="000D42C8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6"/>
        </w:rPr>
        <w:t>아래의 요청항목 중 해당 사항이 없으시면 별도의 표시를 하지 않으셔도 됩니다.</w:t>
      </w:r>
    </w:p>
    <w:p w:rsidR="000D42C8" w:rsidRPr="00646ACD" w:rsidRDefault="000D42C8" w:rsidP="000D42C8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6"/>
        </w:rPr>
        <w:t>선택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</w:t>
      </w:r>
      <w:r>
        <w:rPr>
          <w:rFonts w:ascii="맑은 고딕" w:eastAsia="맑은 고딕" w:hAnsi="맑은 고딕" w:hint="eastAsia"/>
          <w:bCs/>
          <w:sz w:val="14"/>
          <w:szCs w:val="16"/>
        </w:rPr>
        <w:t>에는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>
        <w:rPr>
          <w:rFonts w:ascii="맑은 고딕" w:eastAsia="맑은 고딕" w:hAnsi="맑은 고딕" w:hint="eastAsia"/>
          <w:b/>
          <w:color w:val="FF0000"/>
          <w:sz w:val="14"/>
          <w:szCs w:val="16"/>
        </w:rPr>
        <w:t xml:space="preserve"> or </w:t>
      </w:r>
      <w:r w:rsidRPr="002534DD">
        <w:rPr>
          <w:rFonts w:ascii="맑은 고딕" w:eastAsia="맑은 고딕" w:hAnsi="맑은 고딕"/>
          <w:b/>
          <w:color w:val="FF0000"/>
          <w:sz w:val="14"/>
          <w:szCs w:val="16"/>
        </w:rPr>
        <w:t>V</w:t>
      </w:r>
      <w:r>
        <w:rPr>
          <w:rFonts w:ascii="맑은 고딕" w:eastAsia="맑은 고딕" w:hAnsi="맑은 고딕" w:hint="eastAsia"/>
          <w:b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0D42C8" w:rsidRPr="000D42C8" w:rsidRDefault="000D42C8" w:rsidP="005A4486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부속서류로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계약서와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동일한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법적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효력이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0D42C8" w:rsidRDefault="000D42C8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5D5ECD" w:rsidRDefault="005D5ECD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  <w:r w:rsidRPr="005D5ECD">
        <w:rPr>
          <w:rFonts w:ascii="맑은 고딕" w:eastAsia="맑은 고딕" w:hAnsi="맑은 고딕" w:hint="eastAsia"/>
          <w:b/>
          <w:bCs/>
          <w:sz w:val="16"/>
        </w:rPr>
        <w:t xml:space="preserve">- </w:t>
      </w:r>
      <w:proofErr w:type="gramStart"/>
      <w:r w:rsidRPr="005D5ECD">
        <w:rPr>
          <w:rFonts w:ascii="맑은 고딕" w:eastAsia="맑은 고딕" w:hAnsi="맑은 고딕" w:hint="eastAsia"/>
          <w:b/>
          <w:bCs/>
          <w:sz w:val="16"/>
        </w:rPr>
        <w:t>상</w:t>
      </w:r>
      <w:r>
        <w:rPr>
          <w:rFonts w:ascii="맑은 고딕" w:eastAsia="맑은 고딕" w:hAnsi="맑은 고딕" w:hint="eastAsia"/>
          <w:b/>
          <w:bCs/>
          <w:sz w:val="16"/>
        </w:rPr>
        <w:t xml:space="preserve">  </w:t>
      </w:r>
      <w:r w:rsidRPr="005D5ECD">
        <w:rPr>
          <w:rFonts w:ascii="맑은 고딕" w:eastAsia="맑은 고딕" w:hAnsi="맑은 고딕" w:hint="eastAsia"/>
          <w:b/>
          <w:bCs/>
          <w:sz w:val="16"/>
        </w:rPr>
        <w:t>점</w:t>
      </w:r>
      <w:proofErr w:type="gramEnd"/>
      <w:r>
        <w:rPr>
          <w:rFonts w:ascii="맑은 고딕" w:eastAsia="맑은 고딕" w:hAnsi="맑은 고딕" w:hint="eastAsia"/>
          <w:b/>
          <w:bCs/>
          <w:sz w:val="16"/>
        </w:rPr>
        <w:t xml:space="preserve">  </w:t>
      </w:r>
      <w:r w:rsidRPr="005D5ECD">
        <w:rPr>
          <w:rFonts w:ascii="맑은 고딕" w:eastAsia="맑은 고딕" w:hAnsi="맑은 고딕" w:hint="eastAsia"/>
          <w:b/>
          <w:bCs/>
          <w:sz w:val="16"/>
        </w:rPr>
        <w:t>명</w:t>
      </w:r>
      <w:r>
        <w:rPr>
          <w:rFonts w:ascii="맑은 고딕" w:eastAsia="맑은 고딕" w:hAnsi="맑은 고딕" w:hint="eastAsia"/>
          <w:bCs/>
          <w:sz w:val="16"/>
        </w:rPr>
        <w:t xml:space="preserve"> : 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6A5829" w:rsidRPr="00F101F9">
        <w:rPr>
          <w:rFonts w:asciiTheme="majorHAnsi" w:eastAsiaTheme="majorHAnsi" w:hAnsiTheme="majorHAnsi"/>
          <w:sz w:val="16"/>
          <w:szCs w:val="16"/>
        </w:rPr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6A5829" w:rsidRPr="00F101F9">
        <w:rPr>
          <w:rFonts w:asciiTheme="majorHAnsi" w:eastAsiaTheme="majorHAnsi" w:hAnsiTheme="majorHAnsi"/>
          <w:sz w:val="16"/>
          <w:szCs w:val="16"/>
        </w:rPr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6A5829" w:rsidRPr="00F101F9">
        <w:rPr>
          <w:rFonts w:asciiTheme="majorHAnsi" w:eastAsiaTheme="majorHAnsi" w:hAnsiTheme="majorHAnsi"/>
          <w:sz w:val="16"/>
          <w:szCs w:val="16"/>
        </w:rPr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5D5ECD" w:rsidRDefault="005D5ECD" w:rsidP="005D5ECD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 w:rsidRPr="005D5ECD">
        <w:rPr>
          <w:rFonts w:ascii="맑은 고딕" w:eastAsia="맑은 고딕" w:hAnsi="맑은 고딕" w:hint="eastAsia"/>
          <w:b/>
          <w:bCs/>
          <w:sz w:val="16"/>
        </w:rPr>
        <w:t xml:space="preserve">- </w:t>
      </w:r>
      <w:proofErr w:type="gramStart"/>
      <w:r w:rsidRPr="005D5ECD">
        <w:rPr>
          <w:rFonts w:ascii="맑은 고딕" w:eastAsia="맑은 고딕" w:hAnsi="맑은 고딕" w:hint="eastAsia"/>
          <w:b/>
          <w:bCs/>
          <w:sz w:val="16"/>
        </w:rPr>
        <w:t>사업자번호</w:t>
      </w:r>
      <w:r>
        <w:rPr>
          <w:rFonts w:ascii="맑은 고딕" w:eastAsia="맑은 고딕" w:hAnsi="맑은 고딕" w:hint="eastAsia"/>
          <w:bCs/>
          <w:sz w:val="16"/>
        </w:rPr>
        <w:t xml:space="preserve"> :</w:t>
      </w:r>
      <w:proofErr w:type="gramEnd"/>
      <w:r>
        <w:rPr>
          <w:rFonts w:ascii="맑은 고딕" w:eastAsia="맑은 고딕" w:hAnsi="맑은 고딕" w:hint="eastAsia"/>
          <w:bCs/>
          <w:sz w:val="16"/>
        </w:rPr>
        <w:t xml:space="preserve"> 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6A5829" w:rsidRPr="00F101F9">
        <w:rPr>
          <w:rFonts w:asciiTheme="majorHAnsi" w:eastAsiaTheme="majorHAnsi" w:hAnsiTheme="majorHAnsi"/>
          <w:sz w:val="16"/>
          <w:szCs w:val="16"/>
        </w:rPr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6A5829" w:rsidRPr="00F101F9">
        <w:rPr>
          <w:rFonts w:asciiTheme="majorHAnsi" w:eastAsiaTheme="majorHAnsi" w:hAnsiTheme="majorHAnsi"/>
          <w:sz w:val="16"/>
          <w:szCs w:val="16"/>
        </w:rPr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6A5829" w:rsidRPr="00F101F9">
        <w:rPr>
          <w:rFonts w:asciiTheme="majorHAnsi" w:eastAsiaTheme="majorHAnsi" w:hAnsiTheme="majorHAnsi"/>
          <w:sz w:val="16"/>
          <w:szCs w:val="16"/>
        </w:rPr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6A5829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5D5ECD" w:rsidRDefault="005D5ECD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F261D" w:rsidRPr="0088571A" w:rsidRDefault="0088571A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 w:rsidRPr="0088571A">
        <w:rPr>
          <w:rFonts w:ascii="맑은 고딕" w:eastAsia="맑은 고딕" w:hAnsi="맑은 고딕" w:hint="eastAsia"/>
          <w:b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377BEE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4961"/>
        <w:gridCol w:w="5529"/>
      </w:tblGrid>
      <w:tr w:rsidR="00377BEE" w:rsidTr="00377BEE"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  <w:proofErr w:type="spellEnd"/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377BEE" w:rsidTr="000D42C8">
        <w:trPr>
          <w:trHeight w:val="335"/>
        </w:trPr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Escrow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비율제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88571A" w:rsidRDefault="00230A51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6A5829" w:rsidRPr="006A5829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6A5829" w:rsidRPr="006A5829">
        <w:rPr>
          <w:rFonts w:ascii="맑은 고딕" w:eastAsia="맑은 고딕" w:hAnsi="맑은 고딕"/>
          <w:bCs/>
          <w:sz w:val="16"/>
        </w:rPr>
      </w:r>
      <w:r w:rsidR="006A5829" w:rsidRPr="006A5829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6A5829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6A5829" w:rsidRPr="006A5829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6A5829" w:rsidRPr="006A5829">
        <w:rPr>
          <w:rFonts w:ascii="맑은 고딕" w:eastAsia="맑은 고딕" w:hAnsi="맑은 고딕"/>
          <w:bCs/>
          <w:sz w:val="16"/>
        </w:rPr>
      </w:r>
      <w:r w:rsidR="006A5829" w:rsidRPr="006A5829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6A5829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6A5829" w:rsidRPr="006A5829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6A5829" w:rsidRPr="006A5829">
        <w:rPr>
          <w:rFonts w:ascii="맑은 고딕" w:eastAsia="맑은 고딕" w:hAnsi="맑은 고딕"/>
          <w:bCs/>
          <w:sz w:val="16"/>
        </w:rPr>
      </w:r>
      <w:r w:rsidR="006A5829" w:rsidRPr="006A5829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6A5829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은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230A51" w:rsidRPr="00230A51" w:rsidRDefault="00230A51" w:rsidP="0088571A">
      <w:pPr>
        <w:ind w:firstLine="180"/>
        <w:rPr>
          <w:rFonts w:ascii="맑은 고딕" w:eastAsia="맑은 고딕" w:hAnsi="맑은 고딕"/>
          <w:sz w:val="16"/>
        </w:rPr>
      </w:pPr>
    </w:p>
    <w:p w:rsidR="00B76A04" w:rsidRDefault="00B76A04" w:rsidP="00B76A04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2. </w:t>
      </w:r>
      <w:r w:rsidR="00230A51">
        <w:rPr>
          <w:rFonts w:ascii="맑은 고딕" w:eastAsia="맑은 고딕" w:hAnsi="맑은 고딕" w:hint="eastAsia"/>
          <w:b/>
          <w:sz w:val="18"/>
          <w:szCs w:val="18"/>
        </w:rPr>
        <w:t>이용 지불수단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4961"/>
        <w:gridCol w:w="5529"/>
      </w:tblGrid>
      <w:tr w:rsidR="00230A51" w:rsidTr="00230A51"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구분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사용구분</w:t>
            </w:r>
          </w:p>
        </w:tc>
      </w:tr>
      <w:tr w:rsidR="00230A51" w:rsidTr="00230A51">
        <w:trPr>
          <w:trHeight w:val="390"/>
        </w:trPr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신용카드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230A51" w:rsidTr="00230A51">
        <w:trPr>
          <w:trHeight w:val="410"/>
        </w:trPr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계좌이체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230A51" w:rsidTr="00230A51">
        <w:trPr>
          <w:trHeight w:val="410"/>
        </w:trPr>
        <w:tc>
          <w:tcPr>
            <w:tcW w:w="4961" w:type="dxa"/>
            <w:vAlign w:val="center"/>
          </w:tcPr>
          <w:p w:rsidR="00230A51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가상계좌</w:t>
            </w:r>
          </w:p>
        </w:tc>
        <w:tc>
          <w:tcPr>
            <w:tcW w:w="5529" w:type="dxa"/>
            <w:vAlign w:val="center"/>
          </w:tcPr>
          <w:p w:rsidR="00230A51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6A5829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</w:tbl>
    <w:p w:rsidR="005159B6" w:rsidRPr="00402D26" w:rsidRDefault="005159B6" w:rsidP="005159B6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159B6" w:rsidRDefault="00402D26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5159B6">
        <w:rPr>
          <w:rFonts w:ascii="맑은 고딕" w:eastAsia="맑은 고딕" w:hAnsi="맑은 고딕" w:hint="eastAsia"/>
          <w:b/>
          <w:sz w:val="18"/>
          <w:szCs w:val="18"/>
        </w:rPr>
        <w:t xml:space="preserve">. </w:t>
      </w:r>
      <w:r w:rsidR="00230A51">
        <w:rPr>
          <w:rFonts w:ascii="맑은 고딕" w:eastAsia="맑은 고딕" w:hAnsi="맑은 고딕" w:hint="eastAsia"/>
          <w:b/>
          <w:sz w:val="18"/>
          <w:szCs w:val="18"/>
        </w:rPr>
        <w:t>정산주기</w:t>
      </w:r>
    </w:p>
    <w:p w:rsidR="00230A51" w:rsidRDefault="00230A51" w:rsidP="00230A51">
      <w:pPr>
        <w:autoSpaceDE w:val="0"/>
        <w:autoSpaceDN w:val="0"/>
        <w:ind w:firstLineChars="200" w:firstLine="36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- </w:t>
      </w:r>
      <w:proofErr w:type="spellStart"/>
      <w:proofErr w:type="gramStart"/>
      <w:r>
        <w:rPr>
          <w:rFonts w:ascii="맑은 고딕" w:eastAsia="맑은 고딕" w:hAnsi="맑은 고딕" w:hint="eastAsia"/>
          <w:b/>
          <w:sz w:val="18"/>
          <w:szCs w:val="18"/>
        </w:rPr>
        <w:t>일일정산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b/>
          <w:sz w:val="18"/>
          <w:szCs w:val="18"/>
        </w:rPr>
        <w:t xml:space="preserve"> 8일</w:t>
      </w:r>
    </w:p>
    <w:p w:rsidR="00402D26" w:rsidRDefault="00230A51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proofErr w:type="spellStart"/>
      <w:r>
        <w:rPr>
          <w:rFonts w:ascii="맑은 고딕" w:eastAsia="맑은 고딕" w:hAnsi="맑은 고딕" w:hint="eastAsia"/>
          <w:bCs/>
          <w:sz w:val="16"/>
        </w:rPr>
        <w:t>에스크로</w:t>
      </w:r>
      <w:proofErr w:type="spellEnd"/>
      <w:r>
        <w:rPr>
          <w:rFonts w:ascii="맑은 고딕" w:eastAsia="맑은 고딕" w:hAnsi="맑은 고딕" w:hint="eastAsia"/>
          <w:bCs/>
          <w:sz w:val="16"/>
        </w:rPr>
        <w:t xml:space="preserve"> ID에 대해서만 </w:t>
      </w:r>
      <w:proofErr w:type="spellStart"/>
      <w:r>
        <w:rPr>
          <w:rFonts w:ascii="맑은 고딕" w:eastAsia="맑은 고딕" w:hAnsi="맑은 고딕" w:hint="eastAsia"/>
          <w:bCs/>
          <w:sz w:val="16"/>
        </w:rPr>
        <w:t>일일정산을</w:t>
      </w:r>
      <w:proofErr w:type="spellEnd"/>
      <w:r>
        <w:rPr>
          <w:rFonts w:ascii="맑은 고딕" w:eastAsia="맑은 고딕" w:hAnsi="맑은 고딕" w:hint="eastAsia"/>
          <w:bCs/>
          <w:sz w:val="16"/>
        </w:rPr>
        <w:t xml:space="preserve"> 적용 하고, 일반 ID는 </w:t>
      </w:r>
      <w:proofErr w:type="spellStart"/>
      <w:r>
        <w:rPr>
          <w:rFonts w:ascii="맑은 고딕" w:eastAsia="맑은 고딕" w:hAnsi="맑은 고딕" w:hint="eastAsia"/>
          <w:bCs/>
          <w:sz w:val="16"/>
        </w:rPr>
        <w:t>INIpay</w:t>
      </w:r>
      <w:proofErr w:type="spellEnd"/>
      <w:r>
        <w:rPr>
          <w:rFonts w:ascii="맑은 고딕" w:eastAsia="맑은 고딕" w:hAnsi="맑은 고딕" w:hint="eastAsia"/>
          <w:bCs/>
          <w:sz w:val="16"/>
        </w:rPr>
        <w:t xml:space="preserve"> 이용계약서의 정산주기에 준한다.</w:t>
      </w:r>
    </w:p>
    <w:p w:rsidR="00230A51" w:rsidRDefault="00230A51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230A51">
        <w:rPr>
          <w:rFonts w:ascii="맑은 고딕" w:eastAsia="맑은 고딕" w:hAnsi="맑은 고딕" w:hint="eastAsia"/>
          <w:bCs/>
          <w:sz w:val="16"/>
        </w:rPr>
        <w:t>※</w:t>
      </w:r>
      <w:r>
        <w:rPr>
          <w:rFonts w:ascii="맑은 고딕" w:eastAsia="맑은 고딕" w:hAnsi="맑은 고딕" w:hint="eastAsia"/>
          <w:bCs/>
          <w:sz w:val="16"/>
        </w:rPr>
        <w:t xml:space="preserve"> 참고 사항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1630"/>
        <w:gridCol w:w="1630"/>
        <w:gridCol w:w="2835"/>
        <w:gridCol w:w="4395"/>
      </w:tblGrid>
      <w:tr w:rsidR="00230A51" w:rsidTr="00230A51"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배송구분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상태</w:t>
            </w:r>
          </w:p>
        </w:tc>
        <w:tc>
          <w:tcPr>
            <w:tcW w:w="2835" w:type="dxa"/>
            <w:vAlign w:val="center"/>
          </w:tcPr>
          <w:p w:rsidR="00230A51" w:rsidRPr="00A11F86" w:rsidRDefault="004F5F75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지급일</w:t>
            </w:r>
          </w:p>
        </w:tc>
        <w:tc>
          <w:tcPr>
            <w:tcW w:w="4395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230A51" w:rsidTr="00230A51">
        <w:trPr>
          <w:trHeight w:val="154"/>
        </w:trPr>
        <w:tc>
          <w:tcPr>
            <w:tcW w:w="1630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배송연동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230A51" w:rsidRPr="00A11F86" w:rsidRDefault="00230A51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통보일 + 1일</w:t>
            </w:r>
          </w:p>
        </w:tc>
        <w:tc>
          <w:tcPr>
            <w:tcW w:w="4395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정산주기 보다 빠른 지급일은 없습니다.</w:t>
            </w:r>
          </w:p>
        </w:tc>
      </w:tr>
      <w:tr w:rsidR="00230A51" w:rsidTr="00230A51">
        <w:trPr>
          <w:trHeight w:val="153"/>
        </w:trPr>
        <w:tc>
          <w:tcPr>
            <w:tcW w:w="1630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구매결정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미통보</w:t>
            </w:r>
            <w:proofErr w:type="spellEnd"/>
          </w:p>
        </w:tc>
        <w:tc>
          <w:tcPr>
            <w:tcW w:w="2835" w:type="dxa"/>
            <w:vAlign w:val="center"/>
          </w:tcPr>
          <w:p w:rsidR="00230A51" w:rsidRDefault="00230A51" w:rsidP="00DA11A3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배송완료일 + 4일</w:t>
            </w:r>
          </w:p>
        </w:tc>
        <w:tc>
          <w:tcPr>
            <w:tcW w:w="4395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30A51" w:rsidTr="00230A51">
        <w:trPr>
          <w:trHeight w:val="160"/>
        </w:trPr>
        <w:tc>
          <w:tcPr>
            <w:tcW w:w="1630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배송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미연동</w:t>
            </w:r>
            <w:proofErr w:type="spellEnd"/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230A51" w:rsidRPr="00230A51" w:rsidRDefault="00230A51" w:rsidP="00230A51">
            <w:pPr>
              <w:jc w:val="center"/>
              <w:rPr>
                <w:rFonts w:ascii="맑은 고딕" w:eastAsia="맑은 고딕" w:hAnsi="맑은 고딕"/>
                <w:bCs/>
                <w:sz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</w:rPr>
              <w:t>통보일 + 1일</w:t>
            </w:r>
          </w:p>
        </w:tc>
        <w:tc>
          <w:tcPr>
            <w:tcW w:w="4395" w:type="dxa"/>
            <w:vMerge/>
            <w:vAlign w:val="center"/>
          </w:tcPr>
          <w:p w:rsidR="00230A51" w:rsidRPr="00A11F86" w:rsidRDefault="00230A51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30A51" w:rsidTr="00230A51">
        <w:trPr>
          <w:trHeight w:val="159"/>
        </w:trPr>
        <w:tc>
          <w:tcPr>
            <w:tcW w:w="1630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구매결정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미통보</w:t>
            </w:r>
            <w:proofErr w:type="spellEnd"/>
          </w:p>
        </w:tc>
        <w:tc>
          <w:tcPr>
            <w:tcW w:w="2835" w:type="dxa"/>
            <w:vAlign w:val="center"/>
          </w:tcPr>
          <w:p w:rsidR="00230A51" w:rsidRDefault="00230A51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배송등록일 + 8일</w:t>
            </w:r>
          </w:p>
        </w:tc>
        <w:tc>
          <w:tcPr>
            <w:tcW w:w="4395" w:type="dxa"/>
            <w:vMerge/>
            <w:vAlign w:val="center"/>
          </w:tcPr>
          <w:p w:rsidR="00230A51" w:rsidRDefault="00230A51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5D5ECD" w:rsidRPr="00402D26" w:rsidRDefault="005D5ECD" w:rsidP="005D5ECD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D5ECD" w:rsidRPr="005D5ECD" w:rsidRDefault="005D5ECD" w:rsidP="005D5EC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4. 대금 입금 계좌 정보 </w:t>
      </w:r>
      <w:r w:rsidRPr="005D5ECD">
        <w:rPr>
          <w:rFonts w:ascii="맑은 고딕" w:eastAsia="맑은 고딕" w:hAnsi="맑은 고딕"/>
          <w:color w:val="FF0000"/>
          <w:sz w:val="14"/>
          <w:szCs w:val="18"/>
        </w:rPr>
        <w:t>–</w:t>
      </w:r>
      <w:r w:rsidRPr="005D5ECD">
        <w:rPr>
          <w:rFonts w:ascii="맑은 고딕" w:eastAsia="맑은 고딕" w:hAnsi="맑은 고딕" w:hint="eastAsia"/>
          <w:color w:val="FF0000"/>
          <w:sz w:val="14"/>
          <w:szCs w:val="18"/>
        </w:rPr>
        <w:t xml:space="preserve"> 서비스 추가 및 변경 시에만 기재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1559"/>
        <w:gridCol w:w="4678"/>
        <w:gridCol w:w="2268"/>
        <w:gridCol w:w="1985"/>
      </w:tblGrid>
      <w:tr w:rsidR="005D5ECD" w:rsidTr="00184837">
        <w:tc>
          <w:tcPr>
            <w:tcW w:w="1559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678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2268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  <w:tc>
          <w:tcPr>
            <w:tcW w:w="1985" w:type="dxa"/>
            <w:vAlign w:val="center"/>
          </w:tcPr>
          <w:p w:rsidR="005D5ECD" w:rsidRDefault="005D5ECD" w:rsidP="00184837">
            <w:pPr>
              <w:jc w:val="center"/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통장인감</w:t>
            </w:r>
          </w:p>
        </w:tc>
      </w:tr>
      <w:tr w:rsidR="005D5ECD" w:rsidTr="00184837">
        <w:trPr>
          <w:trHeight w:val="142"/>
        </w:trPr>
        <w:tc>
          <w:tcPr>
            <w:tcW w:w="1559" w:type="dxa"/>
          </w:tcPr>
          <w:p w:rsidR="005D5ECD" w:rsidRPr="00764526" w:rsidRDefault="005D5ECD" w:rsidP="00184837">
            <w:pPr>
              <w:rPr>
                <w:sz w:val="36"/>
              </w:rPr>
            </w:pPr>
          </w:p>
        </w:tc>
        <w:tc>
          <w:tcPr>
            <w:tcW w:w="4678" w:type="dxa"/>
          </w:tcPr>
          <w:p w:rsidR="005D5ECD" w:rsidRDefault="005D5ECD" w:rsidP="00184837"/>
        </w:tc>
        <w:tc>
          <w:tcPr>
            <w:tcW w:w="2268" w:type="dxa"/>
          </w:tcPr>
          <w:p w:rsidR="005D5ECD" w:rsidRDefault="005D5ECD" w:rsidP="00184837"/>
        </w:tc>
        <w:tc>
          <w:tcPr>
            <w:tcW w:w="1985" w:type="dxa"/>
          </w:tcPr>
          <w:p w:rsidR="005D5ECD" w:rsidRDefault="005D5ECD" w:rsidP="00184837"/>
        </w:tc>
      </w:tr>
    </w:tbl>
    <w:p w:rsidR="00B26C35" w:rsidRPr="004F5F75" w:rsidRDefault="00B26C35" w:rsidP="00402D26">
      <w:pPr>
        <w:autoSpaceDE w:val="0"/>
        <w:autoSpaceDN w:val="0"/>
        <w:rPr>
          <w:rFonts w:ascii="맑은 고딕" w:eastAsia="맑은 고딕" w:hAnsi="맑은 고딕"/>
          <w:b/>
          <w:sz w:val="16"/>
          <w:szCs w:val="18"/>
        </w:rPr>
      </w:pPr>
    </w:p>
    <w:p w:rsidR="005D5ECD" w:rsidRDefault="005D5ECD" w:rsidP="005D5ECD">
      <w:pPr>
        <w:autoSpaceDE w:val="0"/>
        <w:autoSpaceDN w:val="0"/>
        <w:rPr>
          <w:rFonts w:ascii="굴림" w:eastAsia="굴림" w:hAnsi="굴림"/>
          <w:b/>
          <w:bCs/>
          <w:sz w:val="24"/>
          <w:szCs w:val="14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구비서류 안내</w:t>
      </w:r>
    </w:p>
    <w:p w:rsidR="005D5ECD" w:rsidRPr="00FC1CC3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우편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5D5ECD" w:rsidRPr="00FC1CC3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5D5ECD" w:rsidRPr="000A5CDA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"/>
        <w:gridCol w:w="4962"/>
        <w:gridCol w:w="4527"/>
      </w:tblGrid>
      <w:tr w:rsidR="005D5ECD" w:rsidTr="00184837">
        <w:trPr>
          <w:trHeight w:val="278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D5ECD" w:rsidTr="00184837">
        <w:trPr>
          <w:trHeight w:val="278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D5ECD" w:rsidRDefault="005D5ECD" w:rsidP="00184837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D5ECD" w:rsidTr="00184837">
        <w:trPr>
          <w:trHeight w:val="914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D5ECD" w:rsidRPr="000A5CDA" w:rsidRDefault="005D5ECD" w:rsidP="00184837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서비스(추가&amp;변경)신청서 (</w:t>
            </w:r>
            <w:proofErr w:type="spellStart"/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Escrow) 1부</w:t>
            </w:r>
          </w:p>
          <w:p w:rsidR="005D5ECD" w:rsidRPr="000A5CDA" w:rsidRDefault="005D5ECD" w:rsidP="00184837">
            <w:pPr>
              <w:rPr>
                <w:rFonts w:ascii="맑은 고딕" w:eastAsia="맑은 고딕" w:hAnsi="맑은 고딕"/>
                <w:bCs/>
                <w:color w:val="000000"/>
                <w:sz w:val="16"/>
              </w:rPr>
            </w:pPr>
            <w:r w:rsidRPr="000A5CDA"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2.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 xml:space="preserve"> Escrow 매매보호서비스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D5ECD" w:rsidRDefault="005D5ECD" w:rsidP="00184837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서비스(추가&amp;변경)신청서 (</w:t>
            </w:r>
            <w:proofErr w:type="spellStart"/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Escrow) 1부</w:t>
            </w:r>
          </w:p>
          <w:p w:rsidR="005D5ECD" w:rsidRPr="00EF027A" w:rsidRDefault="005D5ECD" w:rsidP="00184837">
            <w:pPr>
              <w:rPr>
                <w:rFonts w:ascii="맑은 고딕" w:eastAsia="맑은 고딕" w:hAnsi="맑은 고딕"/>
                <w:bCs/>
                <w:color w:val="000000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 xml:space="preserve"> Escrow 매매보호서비스 특약서 2부</w:t>
            </w:r>
          </w:p>
        </w:tc>
      </w:tr>
      <w:tr w:rsidR="005D5ECD" w:rsidTr="00184837">
        <w:trPr>
          <w:trHeight w:val="569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5D5ECD" w:rsidRDefault="005D5ECD" w:rsidP="00184837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proofErr w:type="spellStart"/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proofErr w:type="spellEnd"/>
            <w:r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케이지이니시스</w:t>
            </w:r>
            <w:proofErr w:type="spellEnd"/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영업지원팀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</w:t>
            </w:r>
            <w:proofErr w:type="gramStart"/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1588-4954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)</w:t>
            </w:r>
          </w:p>
        </w:tc>
      </w:tr>
    </w:tbl>
    <w:p w:rsidR="004F5F75" w:rsidRPr="005D5ECD" w:rsidRDefault="004F5F75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sectPr w:rsidR="004F5F75" w:rsidRPr="005D5ECD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29" w:rsidRDefault="00C71129" w:rsidP="009F664D">
      <w:r>
        <w:separator/>
      </w:r>
    </w:p>
  </w:endnote>
  <w:endnote w:type="continuationSeparator" w:id="0">
    <w:p w:rsidR="00C71129" w:rsidRDefault="00C71129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0D42C8" w:rsidTr="00110765">
      <w:trPr>
        <w:trHeight w:val="414"/>
      </w:trPr>
      <w:tc>
        <w:tcPr>
          <w:tcW w:w="10773" w:type="dxa"/>
        </w:tcPr>
        <w:p w:rsidR="000D42C8" w:rsidRPr="002F1B45" w:rsidRDefault="000D42C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6A582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6A582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2743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6A582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6A582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6A582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2743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6A582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0D42C8" w:rsidRDefault="000D42C8" w:rsidP="00110765">
          <w:pPr>
            <w:pStyle w:val="a4"/>
          </w:pPr>
        </w:p>
      </w:tc>
    </w:tr>
  </w:tbl>
  <w:p w:rsidR="000D42C8" w:rsidRPr="00110765" w:rsidRDefault="000D42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29" w:rsidRDefault="00C71129" w:rsidP="009F664D">
      <w:r>
        <w:separator/>
      </w:r>
    </w:p>
  </w:footnote>
  <w:footnote w:type="continuationSeparator" w:id="0">
    <w:p w:rsidR="00C71129" w:rsidRDefault="00C71129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7"/>
      <w:gridCol w:w="7545"/>
      <w:gridCol w:w="2019"/>
    </w:tblGrid>
    <w:tr w:rsidR="000D42C8" w:rsidRPr="00025296" w:rsidTr="009F573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0D42C8" w:rsidRPr="00025296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0451D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3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0D42C8" w:rsidRPr="00302125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proofErr w:type="spellStart"/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</w:t>
          </w:r>
          <w:proofErr w:type="spellEnd"/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 xml:space="preserve">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0D42C8" w:rsidRPr="0080451D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EastAsia" w:eastAsiaTheme="majorEastAsia" w:hAnsiTheme="majorEastAsia"/>
              <w:color w:val="FFFFFF" w:themeColor="background1"/>
              <w:sz w:val="14"/>
            </w:rPr>
          </w:pP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30"/>
              <w:sz w:val="22"/>
            </w:rPr>
            <w:t>KG</w:t>
          </w: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Pr="0080451D">
            <w:rPr>
              <w:rFonts w:asciiTheme="majorEastAsia" w:eastAsiaTheme="majorEastAsia" w:hAnsiTheme="majorEastAsia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  <w:r w:rsidRPr="0080451D">
            <w:rPr>
              <w:rFonts w:asciiTheme="majorEastAsia" w:eastAsiaTheme="majorEastAsia" w:hAnsiTheme="majorEastAsia" w:hint="eastAsia"/>
              <w:color w:val="FFFFFF" w:themeColor="background1"/>
              <w:sz w:val="14"/>
            </w:rPr>
            <w:t xml:space="preserve"> </w:t>
          </w:r>
        </w:p>
        <w:p w:rsidR="000B3B8B" w:rsidRPr="000B3B8B" w:rsidRDefault="000D42C8" w:rsidP="000B3B8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B3B8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18-05-16</w:t>
          </w:r>
        </w:p>
      </w:tc>
    </w:tr>
  </w:tbl>
  <w:p w:rsidR="000D42C8" w:rsidRPr="009F664D" w:rsidRDefault="000D42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>
    <w:nsid w:val="0EA1702C"/>
    <w:multiLevelType w:val="hybridMultilevel"/>
    <w:tmpl w:val="3830DF68"/>
    <w:lvl w:ilvl="0" w:tplc="BE6E2C62">
      <w:start w:val="4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굴림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3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CD60CD9"/>
    <w:multiLevelType w:val="hybridMultilevel"/>
    <w:tmpl w:val="E2F69F3C"/>
    <w:lvl w:ilvl="0" w:tplc="BBDEEC82">
      <w:start w:val="4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1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>
    <w:nsid w:val="539B1B39"/>
    <w:multiLevelType w:val="hybridMultilevel"/>
    <w:tmpl w:val="8B0841C8"/>
    <w:lvl w:ilvl="0" w:tplc="7F16E49A">
      <w:start w:val="1"/>
      <w:numFmt w:val="decimal"/>
      <w:lvlText w:val="%1)"/>
      <w:lvlJc w:val="left"/>
      <w:pPr>
        <w:ind w:left="57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4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5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>
    <w:nsid w:val="71F5174B"/>
    <w:multiLevelType w:val="hybridMultilevel"/>
    <w:tmpl w:val="25244A6C"/>
    <w:lvl w:ilvl="0" w:tplc="45C87E5C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2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16"/>
  </w:num>
  <w:num w:numId="15">
    <w:abstractNumId w:val="15"/>
  </w:num>
  <w:num w:numId="16">
    <w:abstractNumId w:val="0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OWrb4phs2WxeK/Pq3QTLCddnXpM=" w:salt="HMzp2LRSdJ8hsWOMescAy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51D10"/>
    <w:rsid w:val="00056706"/>
    <w:rsid w:val="000B3B8B"/>
    <w:rsid w:val="000D42C8"/>
    <w:rsid w:val="000F4550"/>
    <w:rsid w:val="00110765"/>
    <w:rsid w:val="0014338C"/>
    <w:rsid w:val="001557C1"/>
    <w:rsid w:val="00155EDF"/>
    <w:rsid w:val="00163419"/>
    <w:rsid w:val="00177249"/>
    <w:rsid w:val="001819AE"/>
    <w:rsid w:val="001B4611"/>
    <w:rsid w:val="001F3F71"/>
    <w:rsid w:val="001F5458"/>
    <w:rsid w:val="00230A51"/>
    <w:rsid w:val="00256E18"/>
    <w:rsid w:val="002C450E"/>
    <w:rsid w:val="002D1DE7"/>
    <w:rsid w:val="002D627E"/>
    <w:rsid w:val="002F23BA"/>
    <w:rsid w:val="00302D3E"/>
    <w:rsid w:val="003049EC"/>
    <w:rsid w:val="00310AB2"/>
    <w:rsid w:val="0036166E"/>
    <w:rsid w:val="00377BEE"/>
    <w:rsid w:val="0039678C"/>
    <w:rsid w:val="003A263E"/>
    <w:rsid w:val="003A7C73"/>
    <w:rsid w:val="003B3864"/>
    <w:rsid w:val="003E2498"/>
    <w:rsid w:val="003F36DA"/>
    <w:rsid w:val="00402D26"/>
    <w:rsid w:val="0040520E"/>
    <w:rsid w:val="004235F4"/>
    <w:rsid w:val="00443143"/>
    <w:rsid w:val="00466B0C"/>
    <w:rsid w:val="0047485F"/>
    <w:rsid w:val="00494335"/>
    <w:rsid w:val="004F5F75"/>
    <w:rsid w:val="005159B6"/>
    <w:rsid w:val="0054763C"/>
    <w:rsid w:val="0056717E"/>
    <w:rsid w:val="00583265"/>
    <w:rsid w:val="00583CCA"/>
    <w:rsid w:val="005A4486"/>
    <w:rsid w:val="005D0014"/>
    <w:rsid w:val="005D5ECD"/>
    <w:rsid w:val="005E60B7"/>
    <w:rsid w:val="005F7730"/>
    <w:rsid w:val="00692447"/>
    <w:rsid w:val="006A5829"/>
    <w:rsid w:val="006B7268"/>
    <w:rsid w:val="006C3FA6"/>
    <w:rsid w:val="006F261D"/>
    <w:rsid w:val="00715CC8"/>
    <w:rsid w:val="0079224D"/>
    <w:rsid w:val="007A0957"/>
    <w:rsid w:val="00801024"/>
    <w:rsid w:val="0080451D"/>
    <w:rsid w:val="00842A2E"/>
    <w:rsid w:val="00882432"/>
    <w:rsid w:val="0088571A"/>
    <w:rsid w:val="008D5002"/>
    <w:rsid w:val="00900ABF"/>
    <w:rsid w:val="0090224F"/>
    <w:rsid w:val="00923B2F"/>
    <w:rsid w:val="00933D9E"/>
    <w:rsid w:val="009345E3"/>
    <w:rsid w:val="00936D74"/>
    <w:rsid w:val="009835D7"/>
    <w:rsid w:val="009A50EE"/>
    <w:rsid w:val="009B0EB2"/>
    <w:rsid w:val="009C0F1A"/>
    <w:rsid w:val="009D1D64"/>
    <w:rsid w:val="009E1F1D"/>
    <w:rsid w:val="009F5739"/>
    <w:rsid w:val="009F664D"/>
    <w:rsid w:val="00A11F86"/>
    <w:rsid w:val="00A84B9D"/>
    <w:rsid w:val="00A84E99"/>
    <w:rsid w:val="00A85FC3"/>
    <w:rsid w:val="00AC1446"/>
    <w:rsid w:val="00AC5567"/>
    <w:rsid w:val="00AD5A82"/>
    <w:rsid w:val="00AE2D5A"/>
    <w:rsid w:val="00AE40B4"/>
    <w:rsid w:val="00AF1B5F"/>
    <w:rsid w:val="00B26C35"/>
    <w:rsid w:val="00B3338F"/>
    <w:rsid w:val="00B76A04"/>
    <w:rsid w:val="00B944B6"/>
    <w:rsid w:val="00BE3922"/>
    <w:rsid w:val="00BE70D6"/>
    <w:rsid w:val="00BF0C69"/>
    <w:rsid w:val="00BF6694"/>
    <w:rsid w:val="00C06AA3"/>
    <w:rsid w:val="00C37320"/>
    <w:rsid w:val="00C70B49"/>
    <w:rsid w:val="00C71129"/>
    <w:rsid w:val="00CA1597"/>
    <w:rsid w:val="00CC3C17"/>
    <w:rsid w:val="00CC3F2E"/>
    <w:rsid w:val="00CD040E"/>
    <w:rsid w:val="00CD6FD4"/>
    <w:rsid w:val="00D01D73"/>
    <w:rsid w:val="00D32DB8"/>
    <w:rsid w:val="00D4717E"/>
    <w:rsid w:val="00D60EB0"/>
    <w:rsid w:val="00D700C5"/>
    <w:rsid w:val="00D75359"/>
    <w:rsid w:val="00D84084"/>
    <w:rsid w:val="00DA11A3"/>
    <w:rsid w:val="00DD1DCE"/>
    <w:rsid w:val="00DE18B4"/>
    <w:rsid w:val="00E03B55"/>
    <w:rsid w:val="00E974A7"/>
    <w:rsid w:val="00EE36E9"/>
    <w:rsid w:val="00EF2F5B"/>
    <w:rsid w:val="00EF7E83"/>
    <w:rsid w:val="00F14125"/>
    <w:rsid w:val="00F27431"/>
    <w:rsid w:val="00F36470"/>
    <w:rsid w:val="00F51F06"/>
    <w:rsid w:val="00F60598"/>
    <w:rsid w:val="00F67C06"/>
    <w:rsid w:val="00F77850"/>
    <w:rsid w:val="00FA13BD"/>
    <w:rsid w:val="00FB6A8B"/>
    <w:rsid w:val="00FC1CC3"/>
    <w:rsid w:val="00FF4373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2276-34E1-42EA-97D1-64C2EA5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22</cp:revision>
  <dcterms:created xsi:type="dcterms:W3CDTF">2015-08-31T02:01:00Z</dcterms:created>
  <dcterms:modified xsi:type="dcterms:W3CDTF">2018-05-17T05:10:00Z</dcterms:modified>
</cp:coreProperties>
</file>